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油料</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456705011"/>
      <w:bookmarkStart w:id="1" w:name="_Toc28947"/>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油料</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2023-2024年度油料采购项目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油料</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预算金额：约人民币714万元/年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w:t>
            </w:r>
            <w:bookmarkStart w:id="36" w:name="_GoBack"/>
            <w:r>
              <w:rPr>
                <w:rFonts w:hint="eastAsia"/>
                <w:color w:val="auto"/>
                <w:sz w:val="21"/>
                <w:szCs w:val="21"/>
                <w:u w:val="single"/>
                <w:lang w:val="en-US" w:eastAsia="zh-CN"/>
              </w:rPr>
              <w:t>截止</w:t>
            </w:r>
            <w:bookmarkEnd w:id="36"/>
            <w:r>
              <w:rPr>
                <w:rFonts w:hint="eastAsia"/>
                <w:color w:val="auto"/>
                <w:sz w:val="21"/>
                <w:szCs w:val="21"/>
                <w:u w:val="single"/>
                <w:lang w:val="en-US" w:eastAsia="zh-CN"/>
              </w:rPr>
              <w:t>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456705012"/>
      <w:bookmarkStart w:id="4" w:name="_Toc1125"/>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2023-2024年度油料采购项目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油料采购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详见附件《采购需求》中产品种类，投标人可仅就柴油或汽油进行投标，投标报价可为市场浮动价的百分比。</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3342"/>
      <w:bookmarkStart w:id="7" w:name="_Toc20097"/>
      <w:bookmarkStart w:id="8" w:name="_Toc456705013"/>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2023-2024年度油料</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19911"/>
      <w:bookmarkStart w:id="10" w:name="_Toc83719555"/>
      <w:bookmarkStart w:id="11" w:name="_Toc15111947"/>
      <w:bookmarkStart w:id="12" w:name="_Toc83779305"/>
      <w:bookmarkStart w:id="13" w:name="_Toc88363906"/>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13874"/>
      <w:bookmarkStart w:id="15" w:name="_Toc456705014"/>
      <w:bookmarkStart w:id="16" w:name="_Toc19748"/>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52045563"/>
      <w:bookmarkStart w:id="18" w:name="_Toc152042339"/>
      <w:bookmarkStart w:id="19" w:name="_Toc144974531"/>
      <w:bookmarkStart w:id="20" w:name="_Toc179632581"/>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44974532"/>
      <w:bookmarkStart w:id="22" w:name="_Toc152042340"/>
      <w:bookmarkStart w:id="23" w:name="_Toc152045564"/>
      <w:bookmarkStart w:id="24" w:name="_Toc179632582"/>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52045565"/>
      <w:bookmarkStart w:id="26" w:name="_Toc179632583"/>
      <w:bookmarkStart w:id="27" w:name="_Toc144974533"/>
      <w:bookmarkStart w:id="28" w:name="_Toc152042341"/>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海南分界洲旅游股份有限公司2023-2024年度油料采购项目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海南分界洲旅游股份有限公司2023-2024年度油料采购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油料</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油料</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乙方提供的油料各项质量指标应符合国家相关标准。</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w:t>
      </w:r>
      <w:r>
        <w:rPr>
          <w:rFonts w:hint="eastAsia"/>
          <w:sz w:val="28"/>
          <w:szCs w:val="24"/>
          <w:lang w:val="en-US" w:eastAsia="zh-CN"/>
        </w:rPr>
        <w:t>油价波动，双方同意按照油料市场价的</w:t>
      </w:r>
      <w:r>
        <w:rPr>
          <w:rFonts w:hint="eastAsia"/>
          <w:sz w:val="28"/>
          <w:szCs w:val="24"/>
          <w:u w:val="single"/>
          <w:lang w:val="en-US" w:eastAsia="zh-CN"/>
        </w:rPr>
        <w:t xml:space="preserve">   </w:t>
      </w:r>
      <w:r>
        <w:rPr>
          <w:rFonts w:hint="eastAsia"/>
          <w:sz w:val="28"/>
          <w:szCs w:val="24"/>
          <w:u w:val="none"/>
          <w:lang w:val="en-US" w:eastAsia="zh-CN"/>
        </w:rPr>
        <w:t>%进行结算</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w:t>
      </w:r>
      <w:r>
        <w:rPr>
          <w:rFonts w:hint="eastAsia"/>
          <w:sz w:val="28"/>
          <w:szCs w:val="24"/>
          <w:lang w:val="en-US" w:eastAsia="zh-CN"/>
        </w:rPr>
        <w:t>数量</w:t>
      </w:r>
      <w:r>
        <w:rPr>
          <w:rFonts w:hint="eastAsia"/>
          <w:sz w:val="28"/>
          <w:szCs w:val="24"/>
          <w:lang w:eastAsia="zh-CN"/>
        </w:rPr>
        <w:t>，验收无误后应给予签收。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86D06BB"/>
    <w:rsid w:val="0E1620E5"/>
    <w:rsid w:val="0E990D80"/>
    <w:rsid w:val="101D76A5"/>
    <w:rsid w:val="10D80FA6"/>
    <w:rsid w:val="10F07386"/>
    <w:rsid w:val="12316D2C"/>
    <w:rsid w:val="15646751"/>
    <w:rsid w:val="167E5A08"/>
    <w:rsid w:val="18232EFA"/>
    <w:rsid w:val="1B6D371D"/>
    <w:rsid w:val="1C666AA1"/>
    <w:rsid w:val="1DA47157"/>
    <w:rsid w:val="1DE76DB6"/>
    <w:rsid w:val="1F834867"/>
    <w:rsid w:val="1FEB131B"/>
    <w:rsid w:val="204567B9"/>
    <w:rsid w:val="206A26F8"/>
    <w:rsid w:val="20DB16A6"/>
    <w:rsid w:val="22E168B0"/>
    <w:rsid w:val="23C214DD"/>
    <w:rsid w:val="27D3466E"/>
    <w:rsid w:val="2ADF6E13"/>
    <w:rsid w:val="2B141733"/>
    <w:rsid w:val="327E544C"/>
    <w:rsid w:val="3280382D"/>
    <w:rsid w:val="32CE2638"/>
    <w:rsid w:val="34E46AC5"/>
    <w:rsid w:val="362A6576"/>
    <w:rsid w:val="38D63419"/>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8256BA3"/>
    <w:rsid w:val="59FD1022"/>
    <w:rsid w:val="5A21016A"/>
    <w:rsid w:val="5A433184"/>
    <w:rsid w:val="5A8F24B5"/>
    <w:rsid w:val="604604DC"/>
    <w:rsid w:val="609E4C18"/>
    <w:rsid w:val="63676231"/>
    <w:rsid w:val="63D422FC"/>
    <w:rsid w:val="69210897"/>
    <w:rsid w:val="6C0E33D6"/>
    <w:rsid w:val="6CE444AB"/>
    <w:rsid w:val="6D3149B8"/>
    <w:rsid w:val="6E33603A"/>
    <w:rsid w:val="70707987"/>
    <w:rsid w:val="71150951"/>
    <w:rsid w:val="717725B0"/>
    <w:rsid w:val="72312BA6"/>
    <w:rsid w:val="75492C42"/>
    <w:rsid w:val="7578128C"/>
    <w:rsid w:val="75B34E2F"/>
    <w:rsid w:val="769D406F"/>
    <w:rsid w:val="77A2005B"/>
    <w:rsid w:val="78FA19E0"/>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6709</Words>
  <Characters>7052</Characters>
  <Lines>108</Lines>
  <Paragraphs>30</Paragraphs>
  <TotalTime>22</TotalTime>
  <ScaleCrop>false</ScaleCrop>
  <LinksUpToDate>false</LinksUpToDate>
  <CharactersWithSpaces>8004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2023-07-09T09:47:24Z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F3423C0EB8B6483682A7562AA6686F27_13</vt:lpwstr>
  </property>
</Properties>
</file>